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F7D0" w14:textId="77777777" w:rsidR="00895434" w:rsidRDefault="00895434" w:rsidP="00895434">
      <w:pPr>
        <w:pStyle w:val="ConsPlusNormal"/>
        <w:ind w:firstLine="54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1ED1F35" wp14:editId="60D33042">
            <wp:simplePos x="0" y="0"/>
            <wp:positionH relativeFrom="column">
              <wp:posOffset>2981579</wp:posOffset>
            </wp:positionH>
            <wp:positionV relativeFrom="paragraph">
              <wp:posOffset>-310896</wp:posOffset>
            </wp:positionV>
            <wp:extent cx="548259" cy="676656"/>
            <wp:effectExtent l="19050" t="0" r="4191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" cy="67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F2971E" w14:textId="77777777" w:rsidR="00895434" w:rsidRDefault="00895434" w:rsidP="00895434">
      <w:pPr>
        <w:pStyle w:val="ConsPlusNormal"/>
        <w:ind w:firstLine="540"/>
        <w:jc w:val="both"/>
      </w:pPr>
    </w:p>
    <w:p w14:paraId="119C285A" w14:textId="77777777" w:rsidR="00895434" w:rsidRDefault="00895434" w:rsidP="00895434">
      <w:pPr>
        <w:pStyle w:val="ConsPlusNormal"/>
        <w:ind w:firstLine="540"/>
        <w:jc w:val="both"/>
      </w:pPr>
    </w:p>
    <w:p w14:paraId="2EC4BEFE" w14:textId="77777777" w:rsidR="00895434" w:rsidRDefault="00895434" w:rsidP="00895434">
      <w:pPr>
        <w:pStyle w:val="a4"/>
      </w:pPr>
      <w:r>
        <w:t>Администрация</w:t>
      </w:r>
    </w:p>
    <w:p w14:paraId="4CDFD5E3" w14:textId="77777777" w:rsidR="00895434" w:rsidRDefault="00895434" w:rsidP="00895434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</w:t>
      </w:r>
      <w:r w:rsidR="00244364">
        <w:rPr>
          <w:rFonts w:ascii="Bookman Old Style" w:hAnsi="Bookman Old Style"/>
          <w:sz w:val="28"/>
        </w:rPr>
        <w:t>ашкинского муниципального округа</w:t>
      </w:r>
    </w:p>
    <w:p w14:paraId="421D4779" w14:textId="77777777" w:rsidR="00895434" w:rsidRDefault="00895434" w:rsidP="00895434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784BB6E8" w14:textId="77777777" w:rsidR="00895434" w:rsidRPr="00215952" w:rsidRDefault="00895434" w:rsidP="00895434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0BB4ED34" w14:textId="120ECE08" w:rsidR="00895434" w:rsidRDefault="00DD3AE2" w:rsidP="0089543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EF456C" wp14:editId="31C5F32D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0132F8"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ES+EXD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46F3DD" wp14:editId="0817B9F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A91D9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2J+2I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36FC8E60" w14:textId="1E9690D3" w:rsidR="00895434" w:rsidRDefault="00A171D9" w:rsidP="00895434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="00D061AA" w:rsidRPr="00D061AA">
        <w:rPr>
          <w:color w:val="000000"/>
          <w:sz w:val="28"/>
          <w:u w:val="single"/>
        </w:rPr>
        <w:t>18.12.</w:t>
      </w:r>
      <w:r w:rsidR="00DD3AE2" w:rsidRPr="00D061AA">
        <w:rPr>
          <w:color w:val="000000"/>
          <w:sz w:val="28"/>
          <w:u w:val="single"/>
        </w:rPr>
        <w:t>202</w:t>
      </w:r>
      <w:r w:rsidR="003F661D" w:rsidRPr="00D061AA">
        <w:rPr>
          <w:color w:val="000000"/>
          <w:sz w:val="28"/>
          <w:u w:val="single"/>
        </w:rPr>
        <w:t>5</w:t>
      </w:r>
      <w:r w:rsidR="00DD3AE2" w:rsidRPr="00D061AA">
        <w:rPr>
          <w:color w:val="000000"/>
          <w:sz w:val="28"/>
          <w:u w:val="single"/>
        </w:rPr>
        <w:t>г</w:t>
      </w:r>
      <w:r w:rsidR="00DD3AE2">
        <w:rPr>
          <w:color w:val="000000"/>
          <w:sz w:val="28"/>
        </w:rPr>
        <w:t>.</w:t>
      </w:r>
      <w:r w:rsidR="00895434">
        <w:rPr>
          <w:color w:val="000000"/>
          <w:sz w:val="28"/>
        </w:rPr>
        <w:t xml:space="preserve">                                                                     </w:t>
      </w:r>
      <w:r w:rsidR="00D061AA">
        <w:rPr>
          <w:color w:val="000000"/>
          <w:sz w:val="28"/>
        </w:rPr>
        <w:t xml:space="preserve">            </w:t>
      </w:r>
      <w:r w:rsidR="00895434">
        <w:rPr>
          <w:color w:val="000000"/>
          <w:sz w:val="28"/>
        </w:rPr>
        <w:t xml:space="preserve">  </w:t>
      </w:r>
      <w:r w:rsidR="00895434" w:rsidRPr="00D061AA">
        <w:rPr>
          <w:color w:val="000000"/>
          <w:sz w:val="28"/>
          <w:u w:val="single"/>
        </w:rPr>
        <w:t xml:space="preserve">№ </w:t>
      </w:r>
      <w:r w:rsidR="00D061AA" w:rsidRPr="00D061AA">
        <w:rPr>
          <w:color w:val="000000"/>
          <w:sz w:val="28"/>
          <w:u w:val="single"/>
        </w:rPr>
        <w:t>1098</w:t>
      </w:r>
      <w:r w:rsidR="00895434">
        <w:rPr>
          <w:color w:val="000000"/>
          <w:sz w:val="28"/>
        </w:rPr>
        <w:t xml:space="preserve"> </w:t>
      </w:r>
    </w:p>
    <w:p w14:paraId="11EED258" w14:textId="77777777" w:rsidR="00895434" w:rsidRDefault="00895434" w:rsidP="00895434">
      <w:pPr>
        <w:jc w:val="center"/>
      </w:pPr>
    </w:p>
    <w:p w14:paraId="120828CD" w14:textId="77777777" w:rsidR="00895434" w:rsidRDefault="00895434" w:rsidP="00895434">
      <w:pPr>
        <w:pStyle w:val="ConsPlusNormal"/>
        <w:ind w:firstLine="540"/>
        <w:jc w:val="both"/>
      </w:pPr>
    </w:p>
    <w:p w14:paraId="6BB334CE" w14:textId="5CB76038" w:rsidR="00DD3AE2" w:rsidRDefault="00244364" w:rsidP="00A171D9">
      <w:pPr>
        <w:jc w:val="center"/>
        <w:rPr>
          <w:b/>
          <w:sz w:val="28"/>
          <w:szCs w:val="28"/>
        </w:rPr>
      </w:pPr>
      <w:r>
        <w:t xml:space="preserve">              </w:t>
      </w:r>
      <w:r>
        <w:rPr>
          <w:b/>
          <w:sz w:val="28"/>
          <w:szCs w:val="28"/>
        </w:rPr>
        <w:t>Об изменении в 202</w:t>
      </w:r>
      <w:r w:rsidR="003F661D">
        <w:rPr>
          <w:b/>
          <w:sz w:val="28"/>
          <w:szCs w:val="28"/>
        </w:rPr>
        <w:t>6</w:t>
      </w:r>
      <w:r w:rsidR="00A171D9">
        <w:rPr>
          <w:b/>
          <w:sz w:val="28"/>
          <w:szCs w:val="28"/>
        </w:rPr>
        <w:t xml:space="preserve"> году размера арендной платы </w:t>
      </w:r>
    </w:p>
    <w:p w14:paraId="508D1438" w14:textId="4F4D834E" w:rsidR="00DD3AE2" w:rsidRDefault="00A171D9" w:rsidP="00A17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A171D9">
        <w:rPr>
          <w:b/>
          <w:sz w:val="28"/>
          <w:szCs w:val="28"/>
        </w:rPr>
        <w:t>земельные участки, находящие</w:t>
      </w:r>
      <w:r w:rsidR="000C6D71">
        <w:rPr>
          <w:b/>
          <w:sz w:val="28"/>
          <w:szCs w:val="28"/>
        </w:rPr>
        <w:t>ся на территории</w:t>
      </w:r>
      <w:r w:rsidRPr="00A171D9">
        <w:rPr>
          <w:b/>
          <w:sz w:val="28"/>
          <w:szCs w:val="28"/>
        </w:rPr>
        <w:t xml:space="preserve"> Большемур</w:t>
      </w:r>
      <w:r w:rsidR="00244364">
        <w:rPr>
          <w:b/>
          <w:sz w:val="28"/>
          <w:szCs w:val="28"/>
        </w:rPr>
        <w:t xml:space="preserve">ашкинского </w:t>
      </w:r>
    </w:p>
    <w:p w14:paraId="5E12081A" w14:textId="30AF4F97" w:rsidR="00E1660E" w:rsidRDefault="00244364" w:rsidP="00A171D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 округа</w:t>
      </w:r>
      <w:r w:rsidR="00A171D9" w:rsidRPr="00A171D9">
        <w:rPr>
          <w:b/>
          <w:sz w:val="28"/>
          <w:szCs w:val="28"/>
        </w:rPr>
        <w:t xml:space="preserve"> Нижегородской области</w:t>
      </w:r>
      <w:r w:rsidR="000C6D71">
        <w:rPr>
          <w:b/>
          <w:sz w:val="28"/>
          <w:szCs w:val="28"/>
        </w:rPr>
        <w:t xml:space="preserve"> государственная </w:t>
      </w:r>
      <w:proofErr w:type="gramEnd"/>
    </w:p>
    <w:p w14:paraId="74CDC028" w14:textId="77777777" w:rsidR="00895434" w:rsidRPr="00895434" w:rsidRDefault="000C6D71" w:rsidP="00A171D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собственность</w:t>
      </w:r>
      <w:proofErr w:type="gramEnd"/>
      <w:r>
        <w:rPr>
          <w:b/>
          <w:sz w:val="28"/>
          <w:szCs w:val="28"/>
        </w:rPr>
        <w:t xml:space="preserve"> на которые не разграничена</w:t>
      </w:r>
      <w:r w:rsidR="00A171D9" w:rsidRPr="00A171D9">
        <w:rPr>
          <w:b/>
          <w:sz w:val="28"/>
          <w:szCs w:val="28"/>
        </w:rPr>
        <w:t xml:space="preserve"> </w:t>
      </w:r>
    </w:p>
    <w:p w14:paraId="5D0B4B16" w14:textId="77777777" w:rsidR="00895434" w:rsidRDefault="00895434" w:rsidP="00895434">
      <w:pPr>
        <w:pStyle w:val="ConsPlusNormal"/>
        <w:ind w:firstLine="540"/>
        <w:jc w:val="both"/>
      </w:pPr>
    </w:p>
    <w:p w14:paraId="2D2E927B" w14:textId="31B795CC" w:rsidR="00DD3AE2" w:rsidRDefault="00895434" w:rsidP="00DD3AE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A45854">
        <w:rPr>
          <w:sz w:val="28"/>
          <w:szCs w:val="28"/>
        </w:rPr>
        <w:t xml:space="preserve">В соответствии </w:t>
      </w:r>
      <w:r w:rsidR="0065549D">
        <w:rPr>
          <w:sz w:val="28"/>
          <w:szCs w:val="28"/>
        </w:rPr>
        <w:t xml:space="preserve">с </w:t>
      </w:r>
      <w:r w:rsidRPr="00A45854">
        <w:rPr>
          <w:sz w:val="28"/>
          <w:szCs w:val="28"/>
        </w:rPr>
        <w:t>Методикой</w:t>
      </w:r>
      <w:r w:rsidRPr="00A45854">
        <w:rPr>
          <w:rFonts w:eastAsia="Calibri"/>
          <w:sz w:val="28"/>
          <w:szCs w:val="28"/>
        </w:rPr>
        <w:t xml:space="preserve"> расчета арендной платы за земельные участки, </w:t>
      </w:r>
      <w:r w:rsidR="00DE1DF7" w:rsidRPr="00DE1DF7">
        <w:rPr>
          <w:rFonts w:eastAsiaTheme="minorHAnsi"/>
          <w:sz w:val="28"/>
          <w:szCs w:val="28"/>
          <w:lang w:eastAsia="en-US"/>
        </w:rPr>
        <w:t>находящиеся в собственности Нижегородской области и государственной собственности на территории Нижегородской области</w:t>
      </w:r>
      <w:r w:rsidR="00DE1DF7">
        <w:rPr>
          <w:rFonts w:eastAsia="Calibri"/>
          <w:sz w:val="28"/>
          <w:szCs w:val="28"/>
        </w:rPr>
        <w:t xml:space="preserve">, </w:t>
      </w:r>
      <w:r w:rsidR="00A45854" w:rsidRPr="00A45854">
        <w:rPr>
          <w:sz w:val="28"/>
          <w:szCs w:val="28"/>
        </w:rPr>
        <w:t xml:space="preserve"> утвержденной </w:t>
      </w:r>
      <w:r w:rsidR="00DE1DF7" w:rsidRPr="008C089B">
        <w:rPr>
          <w:rFonts w:eastAsiaTheme="minorHAnsi"/>
          <w:sz w:val="28"/>
          <w:szCs w:val="28"/>
          <w:lang w:eastAsia="en-US"/>
        </w:rPr>
        <w:t>постановлением Правительства Нижегородской области  от 02.06.2006 № 186</w:t>
      </w:r>
      <w:r w:rsidR="00A45854" w:rsidRPr="008C089B">
        <w:rPr>
          <w:rFonts w:eastAsiaTheme="minorHAnsi"/>
          <w:sz w:val="28"/>
          <w:szCs w:val="28"/>
          <w:lang w:eastAsia="en-US"/>
        </w:rPr>
        <w:t>,</w:t>
      </w:r>
      <w:r w:rsidR="002D3492" w:rsidRPr="008C089B">
        <w:rPr>
          <w:rFonts w:eastAsiaTheme="minorHAnsi"/>
          <w:sz w:val="28"/>
          <w:szCs w:val="28"/>
          <w:lang w:eastAsia="en-US"/>
        </w:rPr>
        <w:t xml:space="preserve"> </w:t>
      </w:r>
      <w:r w:rsidR="004E2836" w:rsidRPr="008C089B">
        <w:rPr>
          <w:rFonts w:eastAsiaTheme="minorHAnsi"/>
          <w:sz w:val="28"/>
          <w:szCs w:val="28"/>
          <w:lang w:eastAsia="en-US"/>
        </w:rPr>
        <w:t xml:space="preserve"> </w:t>
      </w:r>
      <w:r w:rsidR="001F153A" w:rsidRPr="008C089B">
        <w:rPr>
          <w:rFonts w:eastAsiaTheme="minorHAnsi"/>
          <w:sz w:val="28"/>
          <w:szCs w:val="28"/>
          <w:lang w:eastAsia="en-US"/>
        </w:rPr>
        <w:t xml:space="preserve">постановлением администрации Большемурашкинского муниципального округа Нижегородской области  </w:t>
      </w:r>
      <w:r w:rsidR="00CF1347" w:rsidRPr="00CF1347">
        <w:rPr>
          <w:rFonts w:eastAsiaTheme="minorHAnsi"/>
          <w:sz w:val="28"/>
          <w:szCs w:val="28"/>
          <w:lang w:eastAsia="en-US"/>
        </w:rPr>
        <w:t>от 23.10.2025 № 919 «Об утверждении Основных направлений бюджетной  и налоговой политики  Большемурашкинского  муниципального округа  Нижегородской области на 2026 год и плановый период 2027</w:t>
      </w:r>
      <w:proofErr w:type="gramEnd"/>
      <w:r w:rsidR="00CF1347" w:rsidRPr="00CF1347">
        <w:rPr>
          <w:rFonts w:eastAsiaTheme="minorHAnsi"/>
          <w:sz w:val="28"/>
          <w:szCs w:val="28"/>
          <w:lang w:eastAsia="en-US"/>
        </w:rPr>
        <w:t xml:space="preserve"> и 2028 годов»</w:t>
      </w:r>
      <w:r w:rsidR="00DD3AE2" w:rsidRPr="001F153A">
        <w:rPr>
          <w:rFonts w:eastAsiaTheme="minorHAnsi"/>
          <w:sz w:val="28"/>
          <w:szCs w:val="28"/>
          <w:lang w:eastAsia="en-US"/>
        </w:rPr>
        <w:t xml:space="preserve">, </w:t>
      </w:r>
      <w:r w:rsidR="001F153A" w:rsidRPr="001F153A">
        <w:rPr>
          <w:rFonts w:eastAsiaTheme="minorHAnsi"/>
          <w:sz w:val="28"/>
          <w:szCs w:val="28"/>
          <w:lang w:eastAsia="en-US"/>
        </w:rPr>
        <w:t xml:space="preserve">учитывая постановление Правительства Нижегородской области </w:t>
      </w:r>
      <w:r w:rsidR="00CF1347" w:rsidRPr="00CF1347">
        <w:rPr>
          <w:rFonts w:eastAsiaTheme="minorHAnsi"/>
          <w:sz w:val="28"/>
          <w:szCs w:val="28"/>
          <w:lang w:eastAsia="en-US"/>
        </w:rPr>
        <w:t>от 23.10.2025 № 659 «О прогнозе социально-экономического развития Нижегородской области на среднесрочный период (на 2026 год и на плановый период 2027 и 2028 годов)»</w:t>
      </w:r>
      <w:r w:rsidR="00DD3AE2" w:rsidRPr="001F153A">
        <w:rPr>
          <w:rFonts w:eastAsiaTheme="minorHAnsi"/>
          <w:sz w:val="28"/>
          <w:szCs w:val="28"/>
          <w:lang w:eastAsia="en-US"/>
        </w:rPr>
        <w:t>,  в це</w:t>
      </w:r>
      <w:r w:rsidR="00DD3AE2" w:rsidRPr="00DD3AE2">
        <w:rPr>
          <w:sz w:val="28"/>
          <w:szCs w:val="28"/>
        </w:rPr>
        <w:t>лях обеспечения доходной части бюджета Большемурашкинского муниципального округа Нижегородской области</w:t>
      </w:r>
      <w:r w:rsidR="00517614">
        <w:rPr>
          <w:sz w:val="28"/>
          <w:szCs w:val="28"/>
        </w:rPr>
        <w:t>,</w:t>
      </w:r>
      <w:r w:rsidR="00DD3AE2" w:rsidRPr="00DD3AE2">
        <w:rPr>
          <w:sz w:val="28"/>
          <w:szCs w:val="28"/>
        </w:rPr>
        <w:t xml:space="preserve"> администрация Большемурашкинского муниципального округа Нижегородской области</w:t>
      </w:r>
      <w:r w:rsidR="00A45854" w:rsidRPr="00A45854">
        <w:rPr>
          <w:sz w:val="28"/>
          <w:szCs w:val="28"/>
        </w:rPr>
        <w:t xml:space="preserve"> </w:t>
      </w:r>
      <w:proofErr w:type="gramStart"/>
      <w:r w:rsidR="00A45854" w:rsidRPr="00A45854">
        <w:rPr>
          <w:b/>
          <w:sz w:val="28"/>
          <w:szCs w:val="28"/>
        </w:rPr>
        <w:t>п</w:t>
      </w:r>
      <w:proofErr w:type="gramEnd"/>
      <w:r w:rsidR="00A45854" w:rsidRPr="00A45854">
        <w:rPr>
          <w:b/>
          <w:sz w:val="28"/>
          <w:szCs w:val="28"/>
        </w:rPr>
        <w:t xml:space="preserve"> о с т а н о в л я е т :</w:t>
      </w:r>
    </w:p>
    <w:p w14:paraId="3D23F7F5" w14:textId="296E32E8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в одностороннем порядке увеличение размера арендной платы по договорам аренды земельных участков </w:t>
      </w:r>
      <w:r w:rsidRPr="004E2836">
        <w:rPr>
          <w:sz w:val="28"/>
          <w:szCs w:val="28"/>
        </w:rPr>
        <w:t xml:space="preserve">государственная </w:t>
      </w:r>
      <w:proofErr w:type="gramStart"/>
      <w:r w:rsidRPr="004E2836">
        <w:rPr>
          <w:sz w:val="28"/>
          <w:szCs w:val="28"/>
        </w:rPr>
        <w:t>собственность</w:t>
      </w:r>
      <w:proofErr w:type="gramEnd"/>
      <w:r w:rsidRPr="004E2836">
        <w:rPr>
          <w:sz w:val="28"/>
          <w:szCs w:val="28"/>
        </w:rPr>
        <w:t xml:space="preserve"> на которые не разграничена</w:t>
      </w:r>
      <w:r>
        <w:rPr>
          <w:sz w:val="28"/>
          <w:szCs w:val="28"/>
        </w:rPr>
        <w:t xml:space="preserve"> на территории </w:t>
      </w:r>
      <w:r w:rsidRPr="00B43594">
        <w:rPr>
          <w:sz w:val="28"/>
          <w:szCs w:val="28"/>
        </w:rPr>
        <w:t>Большемур</w:t>
      </w:r>
      <w:r w:rsidR="00387881">
        <w:rPr>
          <w:sz w:val="28"/>
          <w:szCs w:val="28"/>
        </w:rPr>
        <w:t>ашкинского муниципального округа</w:t>
      </w:r>
      <w:r>
        <w:rPr>
          <w:sz w:val="28"/>
          <w:szCs w:val="28"/>
        </w:rPr>
        <w:t xml:space="preserve"> Нижегородской области в соответствии с установленным размером индекса потребительских цен на товары и услуги </w:t>
      </w:r>
      <w:r w:rsidR="00244364">
        <w:rPr>
          <w:sz w:val="28"/>
          <w:szCs w:val="28"/>
        </w:rPr>
        <w:t>по Нижегородской области на 202</w:t>
      </w:r>
      <w:r w:rsidR="00CF1347">
        <w:rPr>
          <w:sz w:val="28"/>
          <w:szCs w:val="28"/>
        </w:rPr>
        <w:t>6</w:t>
      </w:r>
      <w:r w:rsidR="007C5F82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140B3F68" w14:textId="3B441364" w:rsidR="00DD3AE2" w:rsidRDefault="00244364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Установить на 202</w:t>
      </w:r>
      <w:r w:rsidR="00CF1347">
        <w:rPr>
          <w:sz w:val="28"/>
          <w:szCs w:val="28"/>
        </w:rPr>
        <w:t>6</w:t>
      </w:r>
      <w:r w:rsidR="004E2836" w:rsidRPr="00A45854">
        <w:rPr>
          <w:sz w:val="28"/>
          <w:szCs w:val="28"/>
        </w:rPr>
        <w:t xml:space="preserve"> год значение коэффициента индек</w:t>
      </w:r>
      <w:r w:rsidR="004E2836">
        <w:rPr>
          <w:sz w:val="28"/>
          <w:szCs w:val="28"/>
        </w:rPr>
        <w:t xml:space="preserve">сации (Ки) расчета арендной платы за земельные участки, </w:t>
      </w:r>
      <w:r w:rsidR="00DE1DF7" w:rsidRPr="00DE1DF7">
        <w:rPr>
          <w:sz w:val="28"/>
          <w:szCs w:val="28"/>
        </w:rPr>
        <w:t>государственная собственность на которые не разграничена на территории Большемур</w:t>
      </w:r>
      <w:r w:rsidR="00387881">
        <w:rPr>
          <w:sz w:val="28"/>
          <w:szCs w:val="28"/>
        </w:rPr>
        <w:t>ашкинского муниципального округа</w:t>
      </w:r>
      <w:r w:rsidR="00DE1DF7" w:rsidRPr="00DE1DF7">
        <w:rPr>
          <w:sz w:val="28"/>
          <w:szCs w:val="28"/>
        </w:rPr>
        <w:t xml:space="preserve"> Нижегородской области</w:t>
      </w:r>
      <w:r w:rsidR="00664306">
        <w:rPr>
          <w:sz w:val="28"/>
          <w:szCs w:val="28"/>
        </w:rPr>
        <w:t xml:space="preserve"> – «</w:t>
      </w:r>
      <w:r w:rsidR="00DD3AE2">
        <w:rPr>
          <w:sz w:val="28"/>
          <w:szCs w:val="28"/>
        </w:rPr>
        <w:t>1,</w:t>
      </w:r>
      <w:r w:rsidR="00CF1347">
        <w:rPr>
          <w:sz w:val="28"/>
          <w:szCs w:val="28"/>
        </w:rPr>
        <w:t>191</w:t>
      </w:r>
      <w:r w:rsidR="004E2836">
        <w:rPr>
          <w:sz w:val="28"/>
          <w:szCs w:val="28"/>
        </w:rPr>
        <w:t>»</w:t>
      </w:r>
      <w:r w:rsidR="004E2836" w:rsidRPr="00A45854">
        <w:rPr>
          <w:sz w:val="28"/>
          <w:szCs w:val="28"/>
        </w:rPr>
        <w:t>.</w:t>
      </w:r>
    </w:p>
    <w:p w14:paraId="5DA9A163" w14:textId="771E98D4" w:rsidR="00DD3AE2" w:rsidRDefault="00DD3AE2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2836">
        <w:rPr>
          <w:sz w:val="28"/>
          <w:szCs w:val="28"/>
        </w:rPr>
        <w:t>.2.</w:t>
      </w:r>
      <w:r w:rsidR="004E2836" w:rsidRPr="002076AD">
        <w:rPr>
          <w:sz w:val="28"/>
          <w:szCs w:val="28"/>
        </w:rPr>
        <w:t xml:space="preserve"> </w:t>
      </w:r>
      <w:r w:rsidR="00244364">
        <w:rPr>
          <w:sz w:val="28"/>
          <w:szCs w:val="28"/>
        </w:rPr>
        <w:t>Установить на 202</w:t>
      </w:r>
      <w:r w:rsidR="00CF1347">
        <w:rPr>
          <w:sz w:val="28"/>
          <w:szCs w:val="28"/>
        </w:rPr>
        <w:t>6</w:t>
      </w:r>
      <w:r w:rsidR="00511034" w:rsidRPr="00511034">
        <w:rPr>
          <w:sz w:val="28"/>
          <w:szCs w:val="28"/>
        </w:rPr>
        <w:t xml:space="preserve"> год значение коэффициента для расчета арендной платы за земельные участки, государственная собственность на которые не разграничена на территории Большемур</w:t>
      </w:r>
      <w:r w:rsidR="00387881">
        <w:rPr>
          <w:sz w:val="28"/>
          <w:szCs w:val="28"/>
        </w:rPr>
        <w:t>ашкинского муниципального округа</w:t>
      </w:r>
      <w:r w:rsidR="00511034" w:rsidRPr="00511034">
        <w:rPr>
          <w:sz w:val="28"/>
          <w:szCs w:val="28"/>
        </w:rPr>
        <w:t xml:space="preserve"> Нижегородской </w:t>
      </w:r>
      <w:proofErr w:type="gramStart"/>
      <w:r w:rsidR="00511034" w:rsidRPr="00511034">
        <w:rPr>
          <w:sz w:val="28"/>
          <w:szCs w:val="28"/>
        </w:rPr>
        <w:t>области</w:t>
      </w:r>
      <w:proofErr w:type="gramEnd"/>
      <w:r w:rsidR="00511034" w:rsidRPr="00511034">
        <w:rPr>
          <w:sz w:val="28"/>
          <w:szCs w:val="28"/>
        </w:rPr>
        <w:t xml:space="preserve"> предоставленные в аренду по</w:t>
      </w:r>
      <w:r w:rsidR="00244364">
        <w:rPr>
          <w:sz w:val="28"/>
          <w:szCs w:val="28"/>
        </w:rPr>
        <w:t xml:space="preserve"> итогам аукционов – «1,</w:t>
      </w:r>
      <w:r w:rsidR="00CF1347">
        <w:rPr>
          <w:sz w:val="28"/>
          <w:szCs w:val="28"/>
        </w:rPr>
        <w:t>05</w:t>
      </w:r>
      <w:r w:rsidR="00511034" w:rsidRPr="00511034">
        <w:rPr>
          <w:sz w:val="28"/>
          <w:szCs w:val="28"/>
        </w:rPr>
        <w:t>».</w:t>
      </w:r>
    </w:p>
    <w:p w14:paraId="40F76E99" w14:textId="0F76430B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2425">
        <w:rPr>
          <w:sz w:val="28"/>
          <w:szCs w:val="28"/>
        </w:rPr>
        <w:lastRenderedPageBreak/>
        <w:t xml:space="preserve">1.3. </w:t>
      </w:r>
      <w:proofErr w:type="gramStart"/>
      <w:r w:rsidRPr="00512425">
        <w:rPr>
          <w:sz w:val="28"/>
          <w:szCs w:val="28"/>
        </w:rPr>
        <w:t>Установит</w:t>
      </w:r>
      <w:r w:rsidR="005A4DE8">
        <w:rPr>
          <w:sz w:val="28"/>
          <w:szCs w:val="28"/>
        </w:rPr>
        <w:t>ь на 202</w:t>
      </w:r>
      <w:r w:rsidR="00CF1347">
        <w:rPr>
          <w:sz w:val="28"/>
          <w:szCs w:val="28"/>
        </w:rPr>
        <w:t>6</w:t>
      </w:r>
      <w:r w:rsidRPr="00512425">
        <w:rPr>
          <w:sz w:val="28"/>
          <w:szCs w:val="28"/>
        </w:rPr>
        <w:t xml:space="preserve"> год значение коэффициента индексации (Ки) расчета  платы</w:t>
      </w:r>
      <w:r>
        <w:rPr>
          <w:sz w:val="28"/>
          <w:szCs w:val="28"/>
        </w:rPr>
        <w:t xml:space="preserve"> за</w:t>
      </w:r>
      <w:r w:rsidRPr="00512425">
        <w:rPr>
          <w:sz w:val="28"/>
          <w:szCs w:val="28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 xml:space="preserve">размещения  объектов  на  землях  или  земельных  участках,  </w:t>
      </w:r>
      <w:r w:rsidR="00DE1DF7" w:rsidRPr="00DE1DF7">
        <w:rPr>
          <w:sz w:val="28"/>
          <w:szCs w:val="28"/>
        </w:rPr>
        <w:t>государственная собственность на которые не разграничена на территории Большемур</w:t>
      </w:r>
      <w:r w:rsidR="00387881">
        <w:rPr>
          <w:sz w:val="28"/>
          <w:szCs w:val="28"/>
        </w:rPr>
        <w:t>ашкинского муниципального округа</w:t>
      </w:r>
      <w:r w:rsidR="00DE1DF7" w:rsidRPr="00DE1DF7">
        <w:rPr>
          <w:sz w:val="28"/>
          <w:szCs w:val="28"/>
        </w:rPr>
        <w:t xml:space="preserve"> Нижегородской области</w:t>
      </w:r>
      <w:r w:rsidRPr="00512425">
        <w:rPr>
          <w:rFonts w:eastAsiaTheme="minorHAnsi"/>
          <w:sz w:val="28"/>
          <w:szCs w:val="28"/>
          <w:lang w:eastAsia="en-US"/>
        </w:rPr>
        <w:t>,  без 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12425">
        <w:rPr>
          <w:rFonts w:eastAsiaTheme="minorHAnsi"/>
          <w:sz w:val="28"/>
          <w:szCs w:val="28"/>
          <w:lang w:eastAsia="en-US"/>
        </w:rPr>
        <w:t>земельных  участков  и  установления  сервитутов,  публичного  сервитута на</w:t>
      </w:r>
      <w:r>
        <w:rPr>
          <w:rFonts w:eastAsiaTheme="minorHAnsi"/>
          <w:sz w:val="28"/>
          <w:szCs w:val="28"/>
          <w:lang w:eastAsia="en-US"/>
        </w:rPr>
        <w:t xml:space="preserve"> территории </w:t>
      </w:r>
      <w:r w:rsidRPr="00512425">
        <w:rPr>
          <w:sz w:val="28"/>
          <w:szCs w:val="28"/>
        </w:rPr>
        <w:t>Большемур</w:t>
      </w:r>
      <w:r w:rsidR="00387881">
        <w:rPr>
          <w:sz w:val="28"/>
          <w:szCs w:val="28"/>
        </w:rPr>
        <w:t>ашкинского муниципального округа</w:t>
      </w:r>
      <w:r w:rsidRPr="00512425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– </w:t>
      </w:r>
      <w:r w:rsidR="00664306" w:rsidRPr="005335E3">
        <w:rPr>
          <w:sz w:val="28"/>
          <w:szCs w:val="28"/>
        </w:rPr>
        <w:t>«</w:t>
      </w:r>
      <w:r w:rsidR="0066429E" w:rsidRPr="005335E3">
        <w:rPr>
          <w:sz w:val="28"/>
          <w:szCs w:val="28"/>
        </w:rPr>
        <w:t>1,</w:t>
      </w:r>
      <w:r w:rsidR="00CF1347">
        <w:rPr>
          <w:sz w:val="28"/>
          <w:szCs w:val="28"/>
        </w:rPr>
        <w:t>87</w:t>
      </w:r>
      <w:r w:rsidRPr="005335E3">
        <w:rPr>
          <w:sz w:val="28"/>
          <w:szCs w:val="28"/>
        </w:rPr>
        <w:t>».</w:t>
      </w:r>
      <w:proofErr w:type="gramEnd"/>
    </w:p>
    <w:p w14:paraId="7C0CA84D" w14:textId="011CB16F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Комитету по управлению</w:t>
      </w:r>
      <w:r w:rsidR="00387881">
        <w:rPr>
          <w:sz w:val="28"/>
          <w:szCs w:val="28"/>
        </w:rPr>
        <w:t xml:space="preserve"> экономикой администрации округа</w:t>
      </w:r>
      <w:r>
        <w:rPr>
          <w:sz w:val="28"/>
          <w:szCs w:val="28"/>
        </w:rPr>
        <w:t xml:space="preserve"> осуществлять пересчет арендной платы в соответствии с пунктом 1 настоящего постановления.</w:t>
      </w:r>
    </w:p>
    <w:p w14:paraId="43852274" w14:textId="7FD74F65" w:rsidR="00DD3AE2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</w:t>
      </w:r>
      <w:r w:rsidR="005A4DE8">
        <w:rPr>
          <w:sz w:val="28"/>
          <w:szCs w:val="28"/>
        </w:rPr>
        <w:t xml:space="preserve"> вступает в силу с 1 января 202</w:t>
      </w:r>
      <w:r w:rsidR="00CF134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30227AF8" w14:textId="0281932F" w:rsidR="004E2836" w:rsidRDefault="004E2836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Действие пункта 2 настоящего постановления не распространяется на договоры аренды, заключенные после вступления в силу настоящего постановления.</w:t>
      </w:r>
    </w:p>
    <w:p w14:paraId="2C3E757D" w14:textId="04C75354" w:rsidR="00D01EB4" w:rsidRPr="00D01EB4" w:rsidRDefault="00D01EB4" w:rsidP="00D01EB4">
      <w:pPr>
        <w:ind w:firstLine="709"/>
        <w:jc w:val="both"/>
        <w:rPr>
          <w:sz w:val="28"/>
          <w:szCs w:val="28"/>
        </w:rPr>
      </w:pPr>
      <w:r w:rsidRPr="00D01EB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01EB4">
        <w:rPr>
          <w:sz w:val="28"/>
          <w:szCs w:val="28"/>
        </w:rPr>
        <w:t>Пересчет арендной платы по договорам аренды, заключенным в течение 202</w:t>
      </w:r>
      <w:r w:rsidR="00CF1347">
        <w:rPr>
          <w:sz w:val="28"/>
          <w:szCs w:val="28"/>
        </w:rPr>
        <w:t>5</w:t>
      </w:r>
      <w:r w:rsidRPr="00D01EB4">
        <w:rPr>
          <w:sz w:val="28"/>
          <w:szCs w:val="28"/>
        </w:rPr>
        <w:t xml:space="preserve"> года и договорам, арендная плата по которым пересмотрена в течение 202</w:t>
      </w:r>
      <w:r w:rsidR="00CF1347">
        <w:rPr>
          <w:sz w:val="28"/>
          <w:szCs w:val="28"/>
        </w:rPr>
        <w:t>5</w:t>
      </w:r>
      <w:r w:rsidRPr="00D01EB4">
        <w:rPr>
          <w:sz w:val="28"/>
          <w:szCs w:val="28"/>
        </w:rPr>
        <w:t xml:space="preserve"> года, осуществлять по истечении одного года с момента заключения (последнего пересчета).</w:t>
      </w:r>
    </w:p>
    <w:p w14:paraId="732DF773" w14:textId="7BD25B7A" w:rsidR="00D01EB4" w:rsidRPr="00D01EB4" w:rsidRDefault="00D01EB4" w:rsidP="00D01EB4">
      <w:pPr>
        <w:ind w:firstLine="709"/>
        <w:jc w:val="both"/>
        <w:rPr>
          <w:sz w:val="28"/>
          <w:szCs w:val="28"/>
        </w:rPr>
      </w:pPr>
      <w:r w:rsidRPr="00D01EB4">
        <w:rPr>
          <w:sz w:val="28"/>
          <w:szCs w:val="28"/>
        </w:rPr>
        <w:t xml:space="preserve">6.Управлению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</w:p>
    <w:p w14:paraId="3FF81B5C" w14:textId="77777777" w:rsidR="00D01EB4" w:rsidRDefault="00D01EB4" w:rsidP="00DD3A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9985EA" w14:textId="7C9D4548" w:rsidR="00E42372" w:rsidRDefault="00E42372" w:rsidP="004E2836">
      <w:pPr>
        <w:jc w:val="both"/>
        <w:rPr>
          <w:sz w:val="28"/>
          <w:szCs w:val="28"/>
        </w:rPr>
      </w:pPr>
    </w:p>
    <w:p w14:paraId="3877E540" w14:textId="77777777" w:rsidR="008A4905" w:rsidRDefault="008A4905" w:rsidP="004E2836">
      <w:pPr>
        <w:jc w:val="both"/>
        <w:rPr>
          <w:sz w:val="28"/>
          <w:szCs w:val="28"/>
        </w:rPr>
      </w:pPr>
    </w:p>
    <w:p w14:paraId="6DB319C1" w14:textId="012DFF3D" w:rsidR="00E42372" w:rsidRPr="008A4071" w:rsidRDefault="00E42372" w:rsidP="00E42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</w:t>
      </w:r>
      <w:r w:rsidR="00664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Н.А.</w:t>
      </w:r>
      <w:r w:rsidR="00655490">
        <w:rPr>
          <w:sz w:val="28"/>
          <w:szCs w:val="28"/>
        </w:rPr>
        <w:t xml:space="preserve"> </w:t>
      </w:r>
      <w:r>
        <w:rPr>
          <w:sz w:val="28"/>
          <w:szCs w:val="28"/>
        </w:rPr>
        <w:t>Беляков</w:t>
      </w:r>
    </w:p>
    <w:p w14:paraId="0AEFE05A" w14:textId="77777777" w:rsidR="00E42372" w:rsidRPr="008A4071" w:rsidRDefault="00E42372" w:rsidP="00E42372">
      <w:pPr>
        <w:jc w:val="both"/>
        <w:rPr>
          <w:sz w:val="28"/>
          <w:szCs w:val="28"/>
        </w:rPr>
      </w:pPr>
    </w:p>
    <w:p w14:paraId="2F7E8B14" w14:textId="77777777" w:rsidR="00E42372" w:rsidRDefault="00E42372" w:rsidP="00E42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C2E427" w14:textId="77777777" w:rsidR="00517614" w:rsidRDefault="00517614" w:rsidP="00E42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6FE01" w14:textId="77777777" w:rsidR="00517614" w:rsidRDefault="00517614" w:rsidP="00E42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79FE06" w14:textId="77777777" w:rsidR="00E42372" w:rsidRDefault="00E42372" w:rsidP="00E42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34864" w14:textId="4A15BEB0" w:rsidR="00B43594" w:rsidRDefault="00B43594" w:rsidP="00CF1347">
      <w:pPr>
        <w:jc w:val="both"/>
        <w:rPr>
          <w:sz w:val="28"/>
          <w:szCs w:val="28"/>
        </w:rPr>
      </w:pPr>
      <w:bookmarkStart w:id="0" w:name="_GoBack"/>
      <w:bookmarkEnd w:id="0"/>
    </w:p>
    <w:sectPr w:rsidR="00B43594" w:rsidSect="00E1660E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34"/>
    <w:rsid w:val="0006135A"/>
    <w:rsid w:val="000957B3"/>
    <w:rsid w:val="000C6D71"/>
    <w:rsid w:val="0011751A"/>
    <w:rsid w:val="00124A37"/>
    <w:rsid w:val="00147799"/>
    <w:rsid w:val="00187F11"/>
    <w:rsid w:val="001F153A"/>
    <w:rsid w:val="002076AD"/>
    <w:rsid w:val="00216A63"/>
    <w:rsid w:val="00225D36"/>
    <w:rsid w:val="00244364"/>
    <w:rsid w:val="002D3492"/>
    <w:rsid w:val="002F00AE"/>
    <w:rsid w:val="002F6134"/>
    <w:rsid w:val="00387881"/>
    <w:rsid w:val="003E0E0B"/>
    <w:rsid w:val="003F661D"/>
    <w:rsid w:val="004065D5"/>
    <w:rsid w:val="00454003"/>
    <w:rsid w:val="00470414"/>
    <w:rsid w:val="004E2836"/>
    <w:rsid w:val="00511034"/>
    <w:rsid w:val="00517614"/>
    <w:rsid w:val="005335E3"/>
    <w:rsid w:val="00571B2B"/>
    <w:rsid w:val="0057412B"/>
    <w:rsid w:val="005772CD"/>
    <w:rsid w:val="00592755"/>
    <w:rsid w:val="005A2615"/>
    <w:rsid w:val="005A4DE8"/>
    <w:rsid w:val="00655490"/>
    <w:rsid w:val="0065549D"/>
    <w:rsid w:val="0066429E"/>
    <w:rsid w:val="00664306"/>
    <w:rsid w:val="006C2AB6"/>
    <w:rsid w:val="006D067D"/>
    <w:rsid w:val="00774C59"/>
    <w:rsid w:val="007A07C7"/>
    <w:rsid w:val="007C5F82"/>
    <w:rsid w:val="00814481"/>
    <w:rsid w:val="00834565"/>
    <w:rsid w:val="00890D9C"/>
    <w:rsid w:val="00895434"/>
    <w:rsid w:val="008A4905"/>
    <w:rsid w:val="008C089B"/>
    <w:rsid w:val="00921779"/>
    <w:rsid w:val="00935BCA"/>
    <w:rsid w:val="00A171D9"/>
    <w:rsid w:val="00A365B6"/>
    <w:rsid w:val="00A45854"/>
    <w:rsid w:val="00A82A6E"/>
    <w:rsid w:val="00A85C4B"/>
    <w:rsid w:val="00B43594"/>
    <w:rsid w:val="00B61607"/>
    <w:rsid w:val="00BB7FFE"/>
    <w:rsid w:val="00BC1C11"/>
    <w:rsid w:val="00BD0720"/>
    <w:rsid w:val="00CF1347"/>
    <w:rsid w:val="00D01EB4"/>
    <w:rsid w:val="00D061AA"/>
    <w:rsid w:val="00D141BA"/>
    <w:rsid w:val="00D64F6F"/>
    <w:rsid w:val="00D838E2"/>
    <w:rsid w:val="00DD3AE2"/>
    <w:rsid w:val="00DE02DE"/>
    <w:rsid w:val="00DE1DF7"/>
    <w:rsid w:val="00E1660E"/>
    <w:rsid w:val="00E339A8"/>
    <w:rsid w:val="00E42372"/>
    <w:rsid w:val="00EC6485"/>
    <w:rsid w:val="00F101C8"/>
    <w:rsid w:val="00FA0856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1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D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D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 Spacing"/>
    <w:uiPriority w:val="1"/>
    <w:qFormat/>
    <w:rsid w:val="00890D9C"/>
    <w:pPr>
      <w:spacing w:after="0" w:line="240" w:lineRule="auto"/>
    </w:pPr>
  </w:style>
  <w:style w:type="paragraph" w:customStyle="1" w:styleId="ConsPlusNormal">
    <w:name w:val="ConsPlusNormal"/>
    <w:rsid w:val="00895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qFormat/>
    <w:rsid w:val="00895434"/>
    <w:pPr>
      <w:jc w:val="center"/>
    </w:pPr>
    <w:rPr>
      <w:rFonts w:ascii="Bookman Old Style" w:hAnsi="Bookman Old Style"/>
      <w:sz w:val="28"/>
    </w:rPr>
  </w:style>
  <w:style w:type="character" w:customStyle="1" w:styleId="a5">
    <w:name w:val="Название Знак"/>
    <w:basedOn w:val="a0"/>
    <w:link w:val="a4"/>
    <w:rsid w:val="00895434"/>
    <w:rPr>
      <w:rFonts w:ascii="Bookman Old Style" w:eastAsia="Times New Roman" w:hAnsi="Bookman Old Style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D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D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 Spacing"/>
    <w:uiPriority w:val="1"/>
    <w:qFormat/>
    <w:rsid w:val="00890D9C"/>
    <w:pPr>
      <w:spacing w:after="0" w:line="240" w:lineRule="auto"/>
    </w:pPr>
  </w:style>
  <w:style w:type="paragraph" w:customStyle="1" w:styleId="ConsPlusNormal">
    <w:name w:val="ConsPlusNormal"/>
    <w:rsid w:val="00895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qFormat/>
    <w:rsid w:val="00895434"/>
    <w:pPr>
      <w:jc w:val="center"/>
    </w:pPr>
    <w:rPr>
      <w:rFonts w:ascii="Bookman Old Style" w:hAnsi="Bookman Old Style"/>
      <w:sz w:val="28"/>
    </w:rPr>
  </w:style>
  <w:style w:type="character" w:customStyle="1" w:styleId="a5">
    <w:name w:val="Название Знак"/>
    <w:basedOn w:val="a0"/>
    <w:link w:val="a4"/>
    <w:rsid w:val="00895434"/>
    <w:rPr>
      <w:rFonts w:ascii="Bookman Old Style" w:eastAsia="Times New Roman" w:hAnsi="Bookman Old Style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2025-12-18T07:13:00Z</cp:lastPrinted>
  <dcterms:created xsi:type="dcterms:W3CDTF">2023-11-30T12:53:00Z</dcterms:created>
  <dcterms:modified xsi:type="dcterms:W3CDTF">2025-12-22T07:11:00Z</dcterms:modified>
</cp:coreProperties>
</file>